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0C" w:rsidRDefault="00436D0C" w:rsidP="00436D0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color w:val="000000"/>
          <w:sz w:val="18"/>
          <w:szCs w:val="18"/>
        </w:rPr>
      </w:pPr>
    </w:p>
    <w:p w:rsidR="00436D0C" w:rsidRPr="00436D0C" w:rsidRDefault="00436D0C" w:rsidP="00436D0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color w:val="000000"/>
          <w:sz w:val="44"/>
          <w:szCs w:val="44"/>
        </w:rPr>
      </w:pPr>
      <w:r w:rsidRPr="00436D0C">
        <w:rPr>
          <w:rFonts w:ascii="Helvetica" w:hAnsi="Helvetica" w:cs="Helvetica"/>
          <w:b/>
          <w:bCs/>
          <w:color w:val="016330"/>
          <w:sz w:val="44"/>
          <w:szCs w:val="44"/>
          <w:shd w:val="clear" w:color="auto" w:fill="FFFFFF"/>
        </w:rPr>
        <w:t>NICHOIR à MÉSANGE La Mésange Verte</w:t>
      </w:r>
    </w:p>
    <w:p w:rsidR="00436D0C" w:rsidRDefault="00436D0C" w:rsidP="00436D0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b/>
          <w:bCs/>
          <w:color w:val="000000"/>
          <w:sz w:val="40"/>
          <w:szCs w:val="40"/>
          <w:shd w:val="clear" w:color="auto" w:fill="F3F2F2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3F2F2"/>
        </w:rPr>
        <w:t>MV</w:t>
      </w:r>
      <w:r w:rsidR="00674015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3F2F2"/>
        </w:rPr>
        <w:t>NICH</w:t>
      </w:r>
      <w:r w:rsidR="00045E81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3F2F2"/>
        </w:rPr>
        <w:t>INOX</w:t>
      </w:r>
      <w:bookmarkStart w:id="0" w:name="_GoBack"/>
      <w:bookmarkEnd w:id="0"/>
      <w:r w:rsidR="00674015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3F2F2"/>
        </w:rPr>
        <w:t xml:space="preserve"> </w:t>
      </w:r>
      <w: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3F2F2"/>
        </w:rPr>
        <w:t xml:space="preserve">: </w:t>
      </w:r>
      <w:r w:rsidR="001F0A03">
        <w:rPr>
          <w:rFonts w:ascii="Helvetica" w:hAnsi="Helvetica" w:cs="Helvetica"/>
          <w:b/>
          <w:bCs/>
          <w:color w:val="000000"/>
          <w:sz w:val="40"/>
          <w:szCs w:val="40"/>
          <w:shd w:val="clear" w:color="auto" w:fill="F3F2F2"/>
        </w:rPr>
        <w:t>34,60</w:t>
      </w:r>
      <w:r w:rsidRPr="00436D0C">
        <w:rPr>
          <w:rFonts w:ascii="Helvetica" w:hAnsi="Helvetica" w:cs="Helvetica"/>
          <w:b/>
          <w:bCs/>
          <w:color w:val="000000"/>
          <w:sz w:val="40"/>
          <w:szCs w:val="40"/>
          <w:shd w:val="clear" w:color="auto" w:fill="F3F2F2"/>
        </w:rPr>
        <w:t xml:space="preserve"> € </w:t>
      </w:r>
      <w:r>
        <w:rPr>
          <w:rFonts w:ascii="Helvetica" w:hAnsi="Helvetica" w:cs="Helvetica"/>
          <w:b/>
          <w:bCs/>
          <w:color w:val="000000"/>
          <w:sz w:val="40"/>
          <w:szCs w:val="40"/>
          <w:shd w:val="clear" w:color="auto" w:fill="F3F2F2"/>
        </w:rPr>
        <w:t>TTC</w:t>
      </w:r>
    </w:p>
    <w:p w:rsidR="00436D0C" w:rsidRDefault="00436D0C" w:rsidP="00436D0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color w:val="000000"/>
          <w:sz w:val="18"/>
          <w:szCs w:val="18"/>
        </w:rPr>
      </w:pPr>
    </w:p>
    <w:p w:rsidR="00436D0C" w:rsidRDefault="001F0A03" w:rsidP="00436D0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1905</wp:posOffset>
                </wp:positionV>
                <wp:extent cx="2495550" cy="276225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A03" w:rsidRDefault="001F0A0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213043" cy="2476500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9770" cy="2484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6.35pt;margin-top:.15pt;width:196.5pt;height:2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3tjwIAAJAFAAAOAAAAZHJzL2Uyb0RvYy54bWysVEtv2zAMvg/YfxB0X514SbsEdYqsRYcB&#10;RVssHQrspshSI0wSNUmJnf76UbLzWNdLh11sSvxIih8f5xet0WQjfFBgKzo8GVAiLIda2aeKfn+4&#10;/vCJkhCZrZkGKyq6FYFezN6/O2/cVJSwAl0LT9CJDdPGVXQVo5sWReArYVg4AScsKiV4wyIe/VNR&#10;e9agd6OLcjA4LRrwtfPARQh4e9Up6Sz7l1LweCdlEJHoiuLbYv76/F2mbzE7Z9Mnz9xK8f4Z7B9e&#10;YZiyGHTv6opFRtZe/eXKKO4hgIwnHEwBUioucg6YzXDwIpvFijmRc0FygtvTFP6fW367ufdE1RWd&#10;UGKZwRL9wEKRWpAo2ijIJFHUuDBF5MIhNrafocVS7+4DXqbMW+lN+mNOBPVI9nZPMHoiHC/L0WQ8&#10;HqOKo648Oy1LPKD/4mDufIhfBBiShIp6rGAmlm1uQuygO0iKFkCr+lppnQ+pa8Sl9mTDsN465kei&#10;8z9Q2pKmoqcfMXQyspDMO8/aphuR+6YPl1LvUsxS3GqRMNp+ExJ5y5m+EptxLuw+fkYnlMRQbzHs&#10;8YdXvcW4ywMtcmSwcW9slAWfs8+DdqCs/rmjTHZ4rM1R3kmM7bLtW2IJ9RY7wkM3VsHxa4VVu2Eh&#10;3jOPc4SVxt0Q7/AjNSDr0EuUrMA/v3af8NjeqKWkwbmsaPi1Zl5Qor9abPzJcDRKg5wPo/FZiQd/&#10;rFkea+zaXAK2whC3kONZTPiod6L0YB5xhcxTVFQxyzF2ReNOvIzdtsAVxMV8nkE4uo7FG7twPLlO&#10;9KaefGgfmXd946bpuYXdBLPpi/7tsMnSwnwdQarc3IngjtWeeBz7PB79ikp75ficUYdFOvsNAAD/&#10;/wMAUEsDBBQABgAIAAAAIQCYUHzC3wAAAAgBAAAPAAAAZHJzL2Rvd25yZXYueG1sTI/LTsNADEX3&#10;SPzDyEhsUDtpA7QKcSqEeEjd0fAQu2nGJBUZT5SZJuHvMSvY2bpXx8f5ZnKtGqgPB88Ii3kCirjy&#10;9sA1wkv5MFuDCtGwNa1nQvimAJvi9CQ3mfUjP9Owi7USCIfMIDQxdpnWoWrImTD3HbFkn753Jsra&#10;19r2ZhS4a/UySa61MweWC43p6K6h6mt3dAgfF/X7NkyPr2N6lXb3T0O5erMl4vnZdHsDKtIU/8rw&#10;qy/qUIjT3h/ZBtUizBbLlVQRUlASp+tEhj3CpSBBF7n+/0DxAwAA//8DAFBLAQItABQABgAIAAAA&#10;IQC2gziS/gAAAOEBAAATAAAAAAAAAAAAAAAAAAAAAABbQ29udGVudF9UeXBlc10ueG1sUEsBAi0A&#10;FAAGAAgAAAAhADj9If/WAAAAlAEAAAsAAAAAAAAAAAAAAAAALwEAAF9yZWxzLy5yZWxzUEsBAi0A&#10;FAAGAAgAAAAhAJgAXe2PAgAAkAUAAA4AAAAAAAAAAAAAAAAALgIAAGRycy9lMm9Eb2MueG1sUEsB&#10;Ai0AFAAGAAgAAAAhAJhQfMLfAAAACAEAAA8AAAAAAAAAAAAAAAAA6QQAAGRycy9kb3ducmV2Lnht&#10;bFBLBQYAAAAABAAEAPMAAAD1BQAAAAA=&#10;" fillcolor="white [3201]" stroked="f" strokeweight=".5pt">
                <v:textbox>
                  <w:txbxContent>
                    <w:p w:rsidR="001F0A03" w:rsidRDefault="001F0A0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213043" cy="2476500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9770" cy="2484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6D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1104899</wp:posOffset>
                </wp:positionV>
                <wp:extent cx="1590675" cy="195262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D0C" w:rsidRDefault="00436D0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0BBD1E4" wp14:editId="106FDE44">
                                  <wp:extent cx="1704975" cy="1704975"/>
                                  <wp:effectExtent l="0" t="0" r="9525" b="9525"/>
                                  <wp:docPr id="8" name="Image 8" descr="http://www.elagage-hevea.com/images/produits/nichoir_photo_800x1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elagage-hevea.com/images/produits/nichoir_photo_800x1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6521" cy="17065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240.4pt;margin-top:87pt;width:125.25pt;height:1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LXhQIAAG8FAAAOAAAAZHJzL2Uyb0RvYy54bWysVN9P2zAQfp+0/8Hy+0jb0TIqUtSBmCYh&#10;QIMJaW+uY9Nots+zr03KX7+zk5SK7YVpL8nZ9935vvt1dt5aw7YqxBpcycdHI86Uk1DV7qnk3x+u&#10;PnziLKJwlTDgVMl3KvLzxft3Z42fqwmswVQqMHLi4rzxJV8j+nlRRLlWVsQj8MqRUkOwAukYnooq&#10;iIa8W1NMRqNZ0UCofACpYqTby07JF9m/1krirdZRITMlp9gwf0P+rtK3WJyJ+VMQfl3LPgzxD1FY&#10;UTt6dO/qUqBgm1D/4crWMkAEjUcSbAFa11JlDsRmPHrF5n4tvMpcKDnR79MU/59bebO9C6yuSj7j&#10;zAlLJfpBhWKVYqhaVGyWUtT4OCfkvScstp+hpVIP95EuE/NWB5v+xImRnpK92yeYPDGZjKano9nJ&#10;lDNJuvHpdDKbTJOf4sXch4hfFFiWhJIHqmBOrNheR+ygAyS95uCqNiZX0TjWEI2P01E22GvIuXEJ&#10;q3I/9G4SpS70LOHOqIQx7pvSlI/MIF3kTlQXJrCtoB4SUiqHmXz2S+iE0hTEWwx7/EtUbzHueAwv&#10;g8O9sa0dhMz+VdjVzyFk3eEp5we8k4jtqs2NsK/sCqodFTxANzXRy6uainItIt6JQGNCNabRx1v6&#10;aAOUfOglztYQnv92n/DUvaTlrKGxK3n8tRFBcWa+Ourr0/HxcZrTfDienkzoEA41q0ON29gLoKqM&#10;acl4mcWERzOIOoB9pA2xTK+SSjhJb5ccB/ECu2VAG0aq5TKDaDK9wGt372VynYqUWu6hfRTB932Z&#10;huMGhgEV81ft2WGTpYPlBkHXuXdTnrus9vmnqc7d32+gtDYOzxn1sicXvwEAAP//AwBQSwMEFAAG&#10;AAgAAAAhACCnWKTiAAAACwEAAA8AAABkcnMvZG93bnJldi54bWxMj8tOwzAQRfdI/IM1ldhRJ33Q&#10;KMSpqkgVEoJFSzfsJvE0iRrbIXbbwNczXcFydK7unJutR9OJCw2+dVZBPI1AkK2cbm2t4PCxfUxA&#10;+IBWY+csKfgmD+v8/i7DVLur3dFlH2rBJdanqKAJoU+l9FVDBv3U9WSZHd1gMPA51FIPeOVy08lZ&#10;FD1Jg63lDw32VDRUnfZno+C12L7jrpyZ5KcrXt6Om/7r8LlU6mEybp5BBBrDXxhu+qwOOTuV7my1&#10;F52CRRKxemCwWvAoTqzm8RxEeUPxEmSeyf8b8l8AAAD//wMAUEsBAi0AFAAGAAgAAAAhALaDOJL+&#10;AAAA4QEAABMAAAAAAAAAAAAAAAAAAAAAAFtDb250ZW50X1R5cGVzXS54bWxQSwECLQAUAAYACAAA&#10;ACEAOP0h/9YAAACUAQAACwAAAAAAAAAAAAAAAAAvAQAAX3JlbHMvLnJlbHNQSwECLQAUAAYACAAA&#10;ACEA5Fii14UCAABvBQAADgAAAAAAAAAAAAAAAAAuAgAAZHJzL2Uyb0RvYy54bWxQSwECLQAUAAYA&#10;CAAAACEAIKdYpOIAAAALAQAADwAAAAAAAAAAAAAAAADfBAAAZHJzL2Rvd25yZXYueG1sUEsFBgAA&#10;AAAEAAQA8wAAAO4FAAAAAA==&#10;" filled="f" stroked="f" strokeweight=".5pt">
                <v:textbox>
                  <w:txbxContent>
                    <w:p w:rsidR="00436D0C" w:rsidRDefault="00436D0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0BBD1E4" wp14:editId="106FDE44">
                            <wp:extent cx="1704975" cy="1704975"/>
                            <wp:effectExtent l="0" t="0" r="9525" b="9525"/>
                            <wp:docPr id="8" name="Image 8" descr="http://www.elagage-hevea.com/images/produits/nichoir_photo_800x1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elagage-hevea.com/images/produits/nichoir_photo_800x1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6521" cy="17065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6D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0</wp:posOffset>
                </wp:positionV>
                <wp:extent cx="1590675" cy="14001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D0C" w:rsidRDefault="00436D0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324DF52" wp14:editId="189834CB">
                                  <wp:extent cx="1401445" cy="941269"/>
                                  <wp:effectExtent l="0" t="0" r="8255" b="0"/>
                                  <wp:docPr id="5" name="Image 5" descr="Résultat de recherche d'images pour &quot;chenille processionnair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ésultat de recherche d'images pour &quot;chenille processionnair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1445" cy="9412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margin-left:358.15pt;margin-top:0;width:125.25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868kgIAAJcFAAAOAAAAZHJzL2Uyb0RvYy54bWysVEtv2zAMvg/YfxB0X+1kSbsGdYqsRYcB&#10;RVssHQrspshSIkwSNUmJnf76UbLzWNdLh11sSvxIih8fF5et0WQjfFBgKzo4KSkRlkOt7LKi3x9v&#10;PnyiJERma6bBiopuRaCX0/fvLho3EUNYga6FJ+jEhknjKrqK0U2KIvCVMCycgBMWlRK8YRGPflnU&#10;njXo3ehiWJanRQO+dh64CAFvrzslnWb/Ugoe76UMIhJdUXxbzF+fv4v0LaYXbLL0zK0U75/B/uEV&#10;himLQfeurllkZO3VX66M4h4CyHjCwRQgpeIi54DZDMoX2cxXzImcC5IT3J6m8P/c8rvNgyeqruiI&#10;EssMlugHForUgkTRRkFGiaLGhQki5w6xsf0MLZZ6dx/wMmXeSm/SH3MiqEeyt3uC0RPhyWh8Xp6e&#10;jSnhqBuMynKAB/RfHMydD/GLAEOSUFGPFczEss1tiB10B0nRAmhV3yit8yF1jbjSnmwY1lvH/Eh0&#10;/gdKW9JU9PTjuMyOLSTzzrO2yY3IfdOHS6l3KWYpbrVIGG2/CYm85Uxfic04F3YfP6MTSmKotxj2&#10;+MOr3mLc5YEWOTLYuDc2yoLP2edBO1BW/9xRJjs81uYo7yTGdtHmhtl3wALqLTaGh266guM3Cot3&#10;y0J8YB7HCXsBV0S8x4/UgORDL1GyAv/82n3CY5ejlpIGx7Oi4deaeUGJ/mqx/88Ho1Ga53wYjc+G&#10;ePDHmsWxxq7NFWBHDHAZOZ7FhI96J0oP5gk3ySxFRRWzHGNXNO7Eq9gtDdxEXMxmGYQT7Fi8tXPH&#10;k+vEcmrNx/aJedf3bxqiO9gNMpu8aOMOmywtzNYRpMo9nnjuWO35x+nPU9JvqrRejs8Zddin098A&#10;AAD//wMAUEsDBBQABgAIAAAAIQCK6krP4AAAAAgBAAAPAAAAZHJzL2Rvd25yZXYueG1sTI9NT4NA&#10;EIbvJv6HzZh4MXYppFSRpTHGj6Q3S6vxtmVHILKzhN0C/nvHkx4n75t3niffzLYTIw6+daRguYhA&#10;IFXOtFQr2JdP1zcgfNBkdOcIFXyjh01xfpbrzLiJXnHchVrwCPlMK2hC6DMpfdWg1X7heiTOPt1g&#10;deBzqKUZ9MTjtpNxFKXS6pb4Q6N7fGiw+tqdrIKPq/p96+fnw5Sskv7xZSzXb6ZU6vJivr8DEXAO&#10;f2X4xWd0KJjp6E5kvOgUrJdpwlUFbMTxbZqyyVFBHEcrkEUu/wsUPwAAAP//AwBQSwECLQAUAAYA&#10;CAAAACEAtoM4kv4AAADhAQAAEwAAAAAAAAAAAAAAAAAAAAAAW0NvbnRlbnRfVHlwZXNdLnhtbFBL&#10;AQItABQABgAIAAAAIQA4/SH/1gAAAJQBAAALAAAAAAAAAAAAAAAAAC8BAABfcmVscy8ucmVsc1BL&#10;AQItABQABgAIAAAAIQB+M868kgIAAJcFAAAOAAAAAAAAAAAAAAAAAC4CAABkcnMvZTJvRG9jLnht&#10;bFBLAQItABQABgAIAAAAIQCK6krP4AAAAAgBAAAPAAAAAAAAAAAAAAAAAOwEAABkcnMvZG93bnJl&#10;di54bWxQSwUGAAAAAAQABADzAAAA+QUAAAAA&#10;" fillcolor="white [3201]" stroked="f" strokeweight=".5pt">
                <v:textbox>
                  <w:txbxContent>
                    <w:p w:rsidR="00436D0C" w:rsidRDefault="00436D0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324DF52" wp14:editId="189834CB">
                            <wp:extent cx="1401445" cy="941269"/>
                            <wp:effectExtent l="0" t="0" r="8255" b="0"/>
                            <wp:docPr id="5" name="Image 5" descr="Résultat de recherche d'images pour &quot;chenille processionnair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ésultat de recherche d'images pour &quot;chenille processionnair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1445" cy="941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A814933" wp14:editId="33833E57">
                <wp:extent cx="304800" cy="304800"/>
                <wp:effectExtent l="0" t="0" r="0" b="0"/>
                <wp:docPr id="1" name="AutoShape 2" descr="Nichoir à mésange avec toit inox pour lutter contre les chenilles processionnai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Nichoir à mésange avec toit inox pour lutter contre les chenilles processionnair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Qv7wIAABQGAAAOAAAAZHJzL2Uyb0RvYy54bWysVEtu2zAQ3RfoHQjuFX0ifyREDhLLKgqk&#10;aYC0B6ApyiIqkSpJW06L3qXbniMX65DyN9kUbbUgSA41897Mm7m63rYN2jCluRQZDi8CjJigsuRi&#10;leHPnwpvipE2RJSkkYJl+IlpfD17++aq71IWyVo2JVMInAid9l2Ga2O61Pc1rVlL9IXsmABjJVVL&#10;DBzVyi8V6cF72/hREIz9XqqyU5IyreE2H4x45vxXFaPmY1VpZlCTYcBm3KrcurSrP7si6UqRruZ0&#10;B4P8BYqWcAFBD65yYghaK/7KVcupklpW5oLK1pdVxSlzHIBNGLxg81iTjjkukBzdHdKk/59ber95&#10;UIiXUDuMBGmhRDdrI11kFGFUMk0hXfec1pIr9PwTtc+/NBErhsiGUWQkN4gLuUWdXCvUrI2BelIp&#10;jGKoYRpBIQVv7G5fJSkE4Qp0ALnvO50ChMfuQdns6e5O0i8aCTmvbYwb3UEFB2z7K6VkXzNSQhJC&#10;68I/82EPGryhZf9BlsCGABtXmW2lWhsDco62TgBPBwGwrUEULi+DeBqATCiYdnsbgaT7nzulzTsm&#10;WyCjAZcCdM452dxpMzzdP7GxhCyAO9yTtBFnF+BzuIHQ8Ku1WRBOMt+TIFlMF9PYi6PxwouDPPdu&#10;innsjYtwMsov8/k8D3/YuGGc1rwsmbBh9vIN4z+Tx66RBuEdBKxlw0vrzkLSarWcNwptCLRP4T6X&#10;crAcn/nnMFy+gMsLSmEUB7dR4hXj6cSLi3jkJZNg6gVhcpuMgziJ8+Kc0h0X7N8poT7DySgauSqd&#10;gH7BLXDfa24kbbkVdMPbDIM04LOPSGoVuBCl2xvCm2F/kgoL/5gKKPe+0E6vVqKD+peyfAK5Kgly&#10;AuXBKIVNLdU3jHoYSxnWX9dEMYya9wIkn4RxbOeYO8SjSQQHdWpZnlqIgLaF9jUYDdu5GWbfulN8&#10;VUOk0CVGSNv0FXcSti00oNo1F4wex2Q3Ju1sOz27V8dhPvs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GUrUL+8CAAAU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436D0C" w:rsidRDefault="001F0A03" w:rsidP="00436D0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24DBB9ED" wp14:editId="68A59296">
                <wp:extent cx="304800" cy="304800"/>
                <wp:effectExtent l="0" t="0" r="0" b="0"/>
                <wp:docPr id="3" name="AutoShape 3" descr="Nichoir à mésange avec toit inox pour lutter contre les chenilles processionnai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Nichoir à mésange avec toit inox pour lutter contre les chenilles processionnair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QJ8gIAABQGAAAOAAAAZHJzL2Uyb0RvYy54bWysVMFu2zAMvQ/YPwi6u7ZTJ42NOkUbx8OA&#10;rivQ7QMUWY6F2ZImKXG6Yf+y676jPzZKTtKkvQzbfBAoUib5yEdeXm27Fm2YNlyKHMdnEUZMUFlx&#10;scrx509lMMXIWCIq0krBcvzIDL6avX1z2auMjWQj24ppBE6EyXqV48ZalYWhoQ3riDmTigkw1lJ3&#10;xMJVr8JKkx68d204iqJJ2EtdKS0pMwa0xWDEM++/rhm1H+vaMIvaHENu1p/an0t3hrNLkq00UQ2n&#10;uzTIX2TRES4g6MFVQSxBa81fueo41dLI2p5R2YWyrjllHgOgiaMXaB4aopjHAsUx6lAm8//c0rvN&#10;vUa8yvE5RoJ00KLrtZU+MgJVxQyFct1x2kiu0dNP1D39MkSsGCIbRpGV3CIu5BYpudaoXVsL/aRS&#10;WM1QywyCRgreOmnfJSkE4Rp4ALXvlckghQd1r131jLqV9ItBQs4bF+PaKOgg8Apy26u0ln3DSAVF&#10;iJ2L8MSHuxjwhpb9B1kBGgJofGe2te5cDKg52noCPB4IwLYWUVCeR8k0AppQMO1kF4Fk+5+VNvYd&#10;kx2AMZCXhuy8c7K5NXZ4un/iYglZAnbQk6wVJwrwOWggNPzqbC4JT5nvaZQupotpEiSjySJIoqII&#10;rst5EkzK+GJcnBfzeRH/cHHjJGt4VTHhwuzpGyd/Ro/dIA3EOxDYyJZXzp1LyejVct5qtCEwPqX/&#10;fMnB8vwsPE3D1wuwvIAUj5LoZpQG5WR6ESRlMg7Si2gaRHF6k06iJE2K8hTSLRfs3yGhPsfpeDT2&#10;XTpK+gW2yH+vsZGs447QLe9yDNSAzz0imWPgQlRetoS3g3xUCpf+cymg3ftGe746ig7sX8rqEeiq&#10;JdAJmAerFIRG6m8Y9bCWcmy+rolmGLXvBVA+jZPE7TF/ScYXI7joY8vy2EIEjC2Mr8VoEOd22H1r&#10;pfmqgUixL4yQbuhr7insRmjIajdcsHo8kt2adLvt+O5fPS/z2W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Wi1UCfICAAAU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9E09598" wp14:editId="10479295">
                <wp:extent cx="304800" cy="304800"/>
                <wp:effectExtent l="0" t="0" r="0" b="0"/>
                <wp:docPr id="7" name="AutoShape 4" descr="Nichoir à mésange avec toit inox pour lutter contre les chenilles processionnai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Nichoir à mésange avec toit inox pour lutter contre les chenilles processionnair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jS8gIAABQGAAAOAAAAZHJzL2Uyb0RvYy54bWysVEtu2zAQ3RfoHQjuFUkO/ZEQOUisqCiQ&#10;pgHSHoCmKIuoRKokbTktepdue45crEPKduxkU7TVgiA51Mx7M2/m4nLbNmjDtRFKZjg+izDikqlS&#10;yFWGP38qghlGxlJZ0kZJnuFHbvDl/O2bi75L+UjVqim5RuBEmrTvMlxb26VhaFjNW2rOVMclGCul&#10;W2rhqFdhqWkP3tsmHEXRJOyVLjutGDcGbvPBiOfef1VxZj9WleEWNRkGbNav2q9Lt4bzC5quNO1q&#10;wXYw6F+gaKmQEPTgKqeWorUWr1y1gmllVGXPmGpDVVWCcc8B2MTRCzYPNe245wLJMd0hTeb/uWV3&#10;m3uNRJnhKUaStlCiq7VVPjIiGJXcMEjXnWC1Eho9/UTt0y9D5YojuuEMWSUsElJtUafWGjVra6Ge&#10;TEmrOWq4QVBIKRq321dJSUmFBh1A7vvOpADhobvXLnumu1Xsi0FSLWoX48p0UEHQFWDbX2mt+prT&#10;EpIQOxfhiQ93MOANLfsPqgQ2FNj4ymwr3boYkHO09QJ4PAiAby1icHkekVkEMmFg2u1dBJruf+60&#10;se+4aoGMAVwa0HnndHNr7PB0/8TFkqoA7nBP00aeXIDP4QZCw6/O5kB4yXxPouRmdjMjARlNbgIS&#10;5XlwVSxIMCni6Tg/zxeLPP7h4sYkrUVZcunC7OUbkz+Tx66RBuEdBGxUI0rnzkEyerVcNBptKLRP&#10;4T+fcrA8PwtPYfh8AZcXlOIRia5HSVBMZtOAFGQcJNNoFkRxcp1MIpKQvDildCsk/3dKqM9wMh6N&#10;fZWOQL/gFvnvNTeatsIJuhFthkEa8LlHNHUKvJGl31sqmmF/lAoH/zkVUO59ob1enUQH9S9V+Qhy&#10;1QrkBMqDUQqbWulvGPUwljJsvq6p5hg17yVIPokJcXPMH8h4OoKDPrYsjy1UQttC+1qMhu3CDrNv&#10;3WmxqiFS7BMjlWv6SngJuxYaUO2aC0aPZ7Ibk262HZ/9q+dhPv8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isiY0vICAAAU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436D0C" w:rsidRDefault="00436D0C" w:rsidP="00436D0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color w:val="000000"/>
          <w:sz w:val="18"/>
          <w:szCs w:val="18"/>
        </w:rPr>
      </w:pPr>
    </w:p>
    <w:p w:rsidR="001F0A03" w:rsidRDefault="001F0A03" w:rsidP="00436D0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color w:val="000000"/>
          <w:sz w:val="18"/>
          <w:szCs w:val="18"/>
        </w:rPr>
      </w:pPr>
    </w:p>
    <w:p w:rsidR="001F0A03" w:rsidRDefault="001F0A03" w:rsidP="00436D0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color w:val="000000"/>
          <w:sz w:val="18"/>
          <w:szCs w:val="18"/>
        </w:rPr>
      </w:pPr>
    </w:p>
    <w:p w:rsidR="001F0A03" w:rsidRDefault="001F0A03" w:rsidP="00436D0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color w:val="000000"/>
          <w:sz w:val="18"/>
          <w:szCs w:val="18"/>
        </w:rPr>
      </w:pPr>
    </w:p>
    <w:p w:rsidR="001F0A03" w:rsidRDefault="001F0A03" w:rsidP="00436D0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color w:val="000000"/>
          <w:sz w:val="18"/>
          <w:szCs w:val="18"/>
        </w:rPr>
      </w:pPr>
    </w:p>
    <w:p w:rsidR="001F0A03" w:rsidRDefault="001F0A03" w:rsidP="00436D0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color w:val="000000"/>
          <w:sz w:val="18"/>
          <w:szCs w:val="18"/>
        </w:rPr>
      </w:pPr>
    </w:p>
    <w:p w:rsidR="001F0A03" w:rsidRDefault="001F0A03" w:rsidP="00436D0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color w:val="000000"/>
          <w:sz w:val="18"/>
          <w:szCs w:val="18"/>
        </w:rPr>
      </w:pPr>
    </w:p>
    <w:p w:rsidR="001F0A03" w:rsidRDefault="001F0A03" w:rsidP="00436D0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color w:val="000000"/>
          <w:sz w:val="18"/>
          <w:szCs w:val="18"/>
        </w:rPr>
      </w:pPr>
    </w:p>
    <w:p w:rsidR="001F0A03" w:rsidRDefault="001F0A03" w:rsidP="00436D0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color w:val="000000"/>
          <w:sz w:val="18"/>
          <w:szCs w:val="18"/>
        </w:rPr>
      </w:pPr>
    </w:p>
    <w:p w:rsidR="001F0A03" w:rsidRDefault="001F0A03" w:rsidP="00436D0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color w:val="000000"/>
          <w:sz w:val="18"/>
          <w:szCs w:val="18"/>
        </w:rPr>
      </w:pPr>
    </w:p>
    <w:p w:rsidR="001F0A03" w:rsidRDefault="001F0A03" w:rsidP="00436D0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color w:val="000000"/>
          <w:sz w:val="18"/>
          <w:szCs w:val="18"/>
        </w:rPr>
      </w:pPr>
    </w:p>
    <w:p w:rsidR="001F0A03" w:rsidRDefault="001F0A03" w:rsidP="00436D0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color w:val="000000"/>
          <w:sz w:val="18"/>
          <w:szCs w:val="18"/>
        </w:rPr>
      </w:pPr>
    </w:p>
    <w:p w:rsidR="001F0A03" w:rsidRPr="001F0A03" w:rsidRDefault="001F0A03" w:rsidP="001F0A03">
      <w:pPr>
        <w:shd w:val="clear" w:color="auto" w:fill="ECECEC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F0A03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Nichoir à mésange en pin et toit en inox pour accuei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l</w:t>
      </w:r>
      <w:r w:rsidRPr="001F0A03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lir des mésanges charbonnières chez vous et lutter contre les chenilles processionnaire du pin, du chêne et les chenilles de la pyrale du buis.</w:t>
      </w:r>
    </w:p>
    <w:p w:rsidR="001F0A03" w:rsidRPr="001F0A03" w:rsidRDefault="001F0A03" w:rsidP="001F0A03">
      <w:pPr>
        <w:shd w:val="clear" w:color="auto" w:fill="ECECEC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1F0A03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À installer en Automne ou tout début d'hiver.</w:t>
      </w:r>
    </w:p>
    <w:p w:rsidR="00436D0C" w:rsidRDefault="00436D0C" w:rsidP="00436D0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.</w:t>
      </w:r>
    </w:p>
    <w:p w:rsidR="00D63272" w:rsidRDefault="00D63272"/>
    <w:sectPr w:rsidR="00D63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0C"/>
    <w:rsid w:val="00045E81"/>
    <w:rsid w:val="001F0A03"/>
    <w:rsid w:val="00436D0C"/>
    <w:rsid w:val="00674015"/>
    <w:rsid w:val="00D6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CALAD MOTOCULTURE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MASSON NATHALIE</dc:creator>
  <cp:lastModifiedBy>MASSON NATHALIE</cp:lastModifiedBy>
  <cp:revision>2</cp:revision>
  <cp:lastPrinted>2021-06-29T10:54:00Z</cp:lastPrinted>
  <dcterms:created xsi:type="dcterms:W3CDTF">2021-06-29T11:04:00Z</dcterms:created>
  <dcterms:modified xsi:type="dcterms:W3CDTF">2021-06-29T11:04:00Z</dcterms:modified>
</cp:coreProperties>
</file>